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74" w:rsidRPr="00C26118" w:rsidRDefault="00270A74" w:rsidP="00C26118">
      <w:pPr>
        <w:shd w:val="clear" w:color="auto" w:fill="FFFFFF"/>
        <w:spacing w:before="105" w:after="18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C26118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План работы ЦКП</w:t>
      </w:r>
    </w:p>
    <w:p w:rsidR="00270A74" w:rsidRPr="00C26118" w:rsidRDefault="00270A74" w:rsidP="005B1219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01EC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2016-</w:t>
      </w: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5C01EC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планируются следующие работы, в которых будут задействованы средства измерения и специальное оборудование ЦКП ЭТТ:</w:t>
      </w:r>
    </w:p>
    <w:p w:rsidR="00270A74" w:rsidRPr="00C26118" w:rsidRDefault="00270A74" w:rsidP="005B1219">
      <w:pPr>
        <w:numPr>
          <w:ilvl w:val="0"/>
          <w:numId w:val="1"/>
        </w:numPr>
        <w:shd w:val="clear" w:color="auto" w:fill="FFFFFF"/>
        <w:tabs>
          <w:tab w:val="num" w:pos="567"/>
        </w:tabs>
        <w:spacing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</w:t>
      </w:r>
      <w:r w:rsidR="005C01EC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5B1219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структурных подразделений</w:t>
      </w:r>
      <w:r w:rsidR="005C01EC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базовой организации </w:t>
      </w:r>
      <w:r w:rsidR="005B1219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B1219" w:rsidRPr="00C26118">
        <w:rPr>
          <w:rFonts w:ascii="Times New Roman" w:hAnsi="Times New Roman" w:cs="Times New Roman"/>
          <w:bCs/>
          <w:sz w:val="28"/>
          <w:szCs w:val="28"/>
        </w:rPr>
        <w:t>ФГБОУ ВО «Национальный исследовательский университет «МЭИ»</w:t>
      </w:r>
      <w:r w:rsidR="00EF5A2C" w:rsidRPr="00C26118">
        <w:rPr>
          <w:rFonts w:ascii="Times New Roman" w:hAnsi="Times New Roman" w:cs="Times New Roman"/>
          <w:bCs/>
          <w:sz w:val="28"/>
          <w:szCs w:val="28"/>
        </w:rPr>
        <w:t>:</w:t>
      </w:r>
      <w:r w:rsidR="005B1219" w:rsidRPr="00C2611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7CC4" w:rsidRPr="00C26118" w:rsidRDefault="00EF5A2C" w:rsidP="00BA7CC4">
      <w:pPr>
        <w:pStyle w:val="a3"/>
        <w:numPr>
          <w:ilvl w:val="0"/>
          <w:numId w:val="2"/>
        </w:numPr>
        <w:shd w:val="clear" w:color="auto" w:fill="FFFFFF"/>
        <w:spacing w:before="120" w:after="0" w:line="300" w:lineRule="atLeast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комплекса работ </w:t>
      </w:r>
      <w:r w:rsidR="005B1219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контролю: температур</w:t>
      </w:r>
      <w:r w:rsidR="00022FBB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влажности</w:t>
      </w:r>
      <w:r w:rsidR="005B1219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внутри </w:t>
      </w:r>
      <w:r w:rsidR="00BA7CC4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обследуемых</w:t>
      </w:r>
      <w:r w:rsidR="005B1219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  <w:r w:rsidR="00BA7CC4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1219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оценки эффективности работы системы отопления;</w:t>
      </w: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70E0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освещенности помещений, с целью проверки соответствия санитарным нормам и правилам; </w:t>
      </w:r>
      <w:r w:rsidR="005B1219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электротехнических параметров системы э</w:t>
      </w:r>
      <w:r w:rsidR="00BA7CC4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лектросн</w:t>
      </w:r>
      <w:r w:rsidR="005B1219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абжения</w:t>
      </w:r>
      <w:r w:rsidR="00BA7CC4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66BC" w:rsidRPr="00C26118" w:rsidRDefault="00890012" w:rsidP="003866B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300" w:lineRule="atLeast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инструментальное обследование режимных параметров электрических сетей спортивно-оздоровительного центра МЭИ </w:t>
      </w:r>
      <w:r w:rsidR="005B70E0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(бассейн) </w:t>
      </w: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</w:t>
      </w:r>
      <w:r w:rsidR="005B70E0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эффективности функционирования установленных </w:t>
      </w:r>
      <w:r w:rsidR="005B70E0" w:rsidRPr="00C26118">
        <w:rPr>
          <w:rFonts w:ascii="Times New Roman" w:hAnsi="Times New Roman" w:cs="Times New Roman"/>
          <w:sz w:val="28"/>
          <w:szCs w:val="28"/>
          <w:lang w:eastAsia="ru-RU"/>
        </w:rPr>
        <w:t>оптимизаторов напряжения фирмы ОПТЭЛ ОЭП-130-02</w:t>
      </w:r>
      <w:r w:rsidR="003866BC" w:rsidRPr="00C26118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866BC" w:rsidRPr="00C26118" w:rsidRDefault="003866BC" w:rsidP="003866BC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20" w:after="0" w:line="300" w:lineRule="atLeast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118">
        <w:rPr>
          <w:rFonts w:ascii="Times New Roman" w:hAnsi="Times New Roman" w:cs="Times New Roman"/>
          <w:sz w:val="28"/>
          <w:szCs w:val="28"/>
        </w:rPr>
        <w:t>проведение метрологических испытаний, поверки и калибровки средств измерений напряжения и токов, температурных испытаний проектируемого электронного оборудования;</w:t>
      </w:r>
    </w:p>
    <w:p w:rsidR="00CC0FA3" w:rsidRPr="00C26118" w:rsidRDefault="00403EC3" w:rsidP="003866BC">
      <w:pPr>
        <w:pStyle w:val="a3"/>
        <w:numPr>
          <w:ilvl w:val="0"/>
          <w:numId w:val="2"/>
        </w:numPr>
        <w:shd w:val="clear" w:color="auto" w:fill="FFFFFF"/>
        <w:spacing w:before="120" w:after="270" w:line="300" w:lineRule="atLeast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по </w:t>
      </w:r>
      <w:r w:rsidR="005532FE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</w:t>
      </w:r>
      <w:r w:rsidR="002D6811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 w:rsidR="00AB4027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использования основных инструментальных средств для проведения энергоаудита.</w:t>
      </w:r>
    </w:p>
    <w:p w:rsidR="003E5A3C" w:rsidRPr="00C26118" w:rsidRDefault="003E5A3C" w:rsidP="003E5A3C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20"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выполнения </w:t>
      </w:r>
      <w:r w:rsidR="00AD2BD3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Pr="00C2611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03945" w:rsidRPr="00C26118" w:rsidRDefault="00BF6881" w:rsidP="00E11972">
      <w:pPr>
        <w:pStyle w:val="a3"/>
        <w:numPr>
          <w:ilvl w:val="0"/>
          <w:numId w:val="3"/>
        </w:numPr>
        <w:shd w:val="clear" w:color="auto" w:fill="FFFFFF"/>
        <w:spacing w:before="120" w:after="270" w:line="300" w:lineRule="atLeast"/>
        <w:ind w:left="953" w:hanging="386"/>
        <w:jc w:val="both"/>
        <w:rPr>
          <w:rFonts w:ascii="Times New Roman" w:hAnsi="Times New Roman" w:cs="Times New Roman"/>
          <w:sz w:val="28"/>
          <w:szCs w:val="28"/>
        </w:rPr>
      </w:pPr>
      <w:r w:rsidRPr="00C26118">
        <w:rPr>
          <w:rFonts w:ascii="Times New Roman" w:hAnsi="Times New Roman" w:cs="Times New Roman"/>
          <w:sz w:val="28"/>
          <w:szCs w:val="28"/>
          <w:shd w:val="clear" w:color="auto" w:fill="F5F5F5"/>
        </w:rPr>
        <w:t>исследование общих закономерностей и особенностей развития городских энергосистем в различных социально-экономических и природно-климатических условиях (грант РНФ)</w:t>
      </w:r>
      <w:r w:rsidR="00E11972" w:rsidRPr="00C26118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AD2BD3" w:rsidRPr="00C26118" w:rsidRDefault="00AD2BD3" w:rsidP="00AD2BD3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20"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выполнения хозяйственных договоров</w:t>
      </w:r>
      <w:r w:rsidRPr="00C2611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90A1E" w:rsidRPr="00C26118" w:rsidRDefault="00690A1E" w:rsidP="00890012">
      <w:pPr>
        <w:pStyle w:val="a3"/>
        <w:numPr>
          <w:ilvl w:val="0"/>
          <w:numId w:val="3"/>
        </w:numPr>
        <w:shd w:val="clear" w:color="auto" w:fill="FFFFFF"/>
        <w:spacing w:before="120" w:after="0" w:line="300" w:lineRule="atLeast"/>
        <w:ind w:left="938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118">
        <w:rPr>
          <w:rFonts w:ascii="Times New Roman" w:hAnsi="Times New Roman" w:cs="Times New Roman"/>
          <w:sz w:val="28"/>
          <w:szCs w:val="28"/>
          <w:shd w:val="clear" w:color="auto" w:fill="F5F5F5"/>
        </w:rPr>
        <w:t>проведение экспертизы проверки эффективности использования индивидуальных тепловых пунктов в тепловых сетях городского округа Мытищи;</w:t>
      </w:r>
    </w:p>
    <w:p w:rsidR="003866BC" w:rsidRPr="00C26118" w:rsidRDefault="003866BC" w:rsidP="00890012">
      <w:pPr>
        <w:pStyle w:val="a3"/>
        <w:numPr>
          <w:ilvl w:val="0"/>
          <w:numId w:val="3"/>
        </w:numPr>
        <w:shd w:val="clear" w:color="auto" w:fill="FFFFFF"/>
        <w:spacing w:before="120" w:after="0" w:line="300" w:lineRule="atLeast"/>
        <w:ind w:left="938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118">
        <w:rPr>
          <w:rFonts w:ascii="Times New Roman" w:hAnsi="Times New Roman" w:cs="Times New Roman"/>
          <w:sz w:val="28"/>
          <w:szCs w:val="28"/>
          <w:shd w:val="clear" w:color="auto" w:fill="F5F5F5"/>
        </w:rPr>
        <w:t>организация деятельности Совета по стратегии и научно-технической политике в области энергосбережения и развития энергетической отрасли Департамента топливно-энергетического хозяйства города Москвы;</w:t>
      </w:r>
    </w:p>
    <w:p w:rsidR="00890012" w:rsidRPr="00C26118" w:rsidRDefault="00690A1E" w:rsidP="00890012">
      <w:pPr>
        <w:pStyle w:val="a3"/>
        <w:numPr>
          <w:ilvl w:val="0"/>
          <w:numId w:val="3"/>
        </w:numPr>
        <w:shd w:val="clear" w:color="auto" w:fill="FFFFFF"/>
        <w:spacing w:before="120" w:after="0" w:line="300" w:lineRule="atLeast"/>
        <w:ind w:left="938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118">
        <w:rPr>
          <w:rFonts w:ascii="Times New Roman" w:hAnsi="Times New Roman" w:cs="Times New Roman"/>
          <w:sz w:val="28"/>
          <w:szCs w:val="28"/>
          <w:shd w:val="clear" w:color="auto" w:fill="F5F5F5"/>
        </w:rPr>
        <w:t>разработка научно-обоснованного комплекса мер по адаптации к изменению климата, включая меры в области снижения выбросов парниковых газов в г. Москве;</w:t>
      </w:r>
    </w:p>
    <w:p w:rsidR="00C03945" w:rsidRPr="00C26118" w:rsidRDefault="00C03945" w:rsidP="00890012">
      <w:pPr>
        <w:pStyle w:val="a3"/>
        <w:numPr>
          <w:ilvl w:val="0"/>
          <w:numId w:val="3"/>
        </w:numPr>
        <w:shd w:val="clear" w:color="auto" w:fill="FFFFFF"/>
        <w:spacing w:before="120" w:after="0" w:line="300" w:lineRule="atLeast"/>
        <w:ind w:left="938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118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проведение энергетического обследования (энергоаудита) с разработкой Энергетического паспорта АО «УАП «Гидравлика»;</w:t>
      </w: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BD3" w:rsidRPr="00C26118" w:rsidRDefault="00890012" w:rsidP="00E06471">
      <w:pPr>
        <w:pStyle w:val="a3"/>
        <w:numPr>
          <w:ilvl w:val="0"/>
          <w:numId w:val="3"/>
        </w:numPr>
        <w:shd w:val="clear" w:color="auto" w:fill="FFFFFF"/>
        <w:tabs>
          <w:tab w:val="left" w:pos="6576"/>
        </w:tabs>
        <w:spacing w:before="120" w:after="270" w:line="300" w:lineRule="atLeast"/>
        <w:ind w:left="935" w:hanging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курсов повышения квалификации специалистов энергетических служб предприятий и организаций, студентов и аспирантов по направлению «Энергетический аудит и консалтинг»</w:t>
      </w:r>
      <w:r w:rsidR="00E11972"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6471" w:rsidRPr="00C26118" w:rsidRDefault="00E06471" w:rsidP="00E06471">
      <w:pPr>
        <w:numPr>
          <w:ilvl w:val="0"/>
          <w:numId w:val="1"/>
        </w:numPr>
        <w:shd w:val="clear" w:color="auto" w:fill="FFFFFF"/>
        <w:tabs>
          <w:tab w:val="num" w:pos="567"/>
        </w:tabs>
        <w:spacing w:before="120" w:after="0" w:line="30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участия в научно-технических выставках и форумах</w:t>
      </w:r>
      <w:r w:rsidRPr="00C2611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E06471" w:rsidRPr="00C26118" w:rsidRDefault="00E06471" w:rsidP="00E06471">
      <w:pPr>
        <w:pStyle w:val="a3"/>
        <w:numPr>
          <w:ilvl w:val="0"/>
          <w:numId w:val="3"/>
        </w:numPr>
        <w:shd w:val="clear" w:color="auto" w:fill="FFFFFF"/>
        <w:spacing w:before="120" w:after="0" w:line="300" w:lineRule="atLeast"/>
        <w:ind w:left="938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118">
        <w:rPr>
          <w:rFonts w:ascii="Times New Roman" w:hAnsi="Times New Roman" w:cs="Times New Roman"/>
          <w:sz w:val="28"/>
          <w:szCs w:val="28"/>
          <w:shd w:val="clear" w:color="auto" w:fill="F5F5F5"/>
        </w:rPr>
        <w:t>демонстрация возможностей мобильной диагностической лаборатории в рамках Всероссийского молодежного научного конгресса: «Россия. Экология. Энергосбережение». Москва. Инновационный центр "Сколково";</w:t>
      </w:r>
    </w:p>
    <w:p w:rsidR="00E06471" w:rsidRPr="00C26118" w:rsidRDefault="00E06471" w:rsidP="00E06471">
      <w:pPr>
        <w:pStyle w:val="a3"/>
        <w:numPr>
          <w:ilvl w:val="0"/>
          <w:numId w:val="3"/>
        </w:numPr>
        <w:shd w:val="clear" w:color="auto" w:fill="FFFFFF"/>
        <w:tabs>
          <w:tab w:val="left" w:pos="6576"/>
        </w:tabs>
        <w:spacing w:before="120" w:after="0" w:line="300" w:lineRule="atLeast"/>
        <w:ind w:left="938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26118">
        <w:rPr>
          <w:rFonts w:ascii="Times New Roman" w:hAnsi="Times New Roman" w:cs="Times New Roman"/>
          <w:sz w:val="28"/>
          <w:szCs w:val="28"/>
          <w:shd w:val="clear" w:color="auto" w:fill="F5F5F5"/>
        </w:rPr>
        <w:t>демонстрация возможностей мобильной диагностической лаборатории в рамках Всероссийского фестиваля энергосбережения "#Вместеярче", организованного Минэнерго РФ и Правительством г. Москвы. Москва, ВДНХ.</w:t>
      </w:r>
    </w:p>
    <w:sectPr w:rsidR="00E06471" w:rsidRPr="00C26118" w:rsidSect="00FB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6CF"/>
    <w:multiLevelType w:val="hybridMultilevel"/>
    <w:tmpl w:val="ED2C5C76"/>
    <w:lvl w:ilvl="0" w:tplc="9B36E0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534247"/>
    <w:multiLevelType w:val="multilevel"/>
    <w:tmpl w:val="C54A2B4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>
    <w:nsid w:val="663E2610"/>
    <w:multiLevelType w:val="hybridMultilevel"/>
    <w:tmpl w:val="D7D6E492"/>
    <w:lvl w:ilvl="0" w:tplc="9B36E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0A74"/>
    <w:rsid w:val="00022FBB"/>
    <w:rsid w:val="001E60A9"/>
    <w:rsid w:val="00270A74"/>
    <w:rsid w:val="002D6811"/>
    <w:rsid w:val="003866BC"/>
    <w:rsid w:val="003E5A3C"/>
    <w:rsid w:val="00403EC3"/>
    <w:rsid w:val="004D1AC8"/>
    <w:rsid w:val="005532FE"/>
    <w:rsid w:val="005B1219"/>
    <w:rsid w:val="005B70E0"/>
    <w:rsid w:val="005C01EC"/>
    <w:rsid w:val="00690A1E"/>
    <w:rsid w:val="00890012"/>
    <w:rsid w:val="009A7CFE"/>
    <w:rsid w:val="009D5C07"/>
    <w:rsid w:val="00AB4027"/>
    <w:rsid w:val="00AD2BD3"/>
    <w:rsid w:val="00B575B5"/>
    <w:rsid w:val="00BA7CC4"/>
    <w:rsid w:val="00BF6881"/>
    <w:rsid w:val="00C03945"/>
    <w:rsid w:val="00C26118"/>
    <w:rsid w:val="00CC0FA3"/>
    <w:rsid w:val="00D902DB"/>
    <w:rsid w:val="00DE6CC1"/>
    <w:rsid w:val="00E06471"/>
    <w:rsid w:val="00E11972"/>
    <w:rsid w:val="00EF5A2C"/>
    <w:rsid w:val="00F75B59"/>
    <w:rsid w:val="00FB3E33"/>
    <w:rsid w:val="00FB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790AA99BCB044CA8B100DE814D310E" ma:contentTypeVersion="1" ma:contentTypeDescription="Создание документа." ma:contentTypeScope="" ma:versionID="c97957584be4c2e3f98c6f9ad42694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B053F5-28C0-4101-9CF1-A0C0C81D1916}"/>
</file>

<file path=customXml/itemProps2.xml><?xml version="1.0" encoding="utf-8"?>
<ds:datastoreItem xmlns:ds="http://schemas.openxmlformats.org/officeDocument/2006/customXml" ds:itemID="{50C51301-26F7-49D0-8783-ADB65030A1D8}"/>
</file>

<file path=customXml/itemProps3.xml><?xml version="1.0" encoding="utf-8"?>
<ds:datastoreItem xmlns:ds="http://schemas.openxmlformats.org/officeDocument/2006/customXml" ds:itemID="{38641994-9FC9-4814-8EB8-AC1AEE2A8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Hpuser1</dc:creator>
  <cp:lastModifiedBy>user103_1</cp:lastModifiedBy>
  <cp:revision>2</cp:revision>
  <dcterms:created xsi:type="dcterms:W3CDTF">2018-02-08T12:39:00Z</dcterms:created>
  <dcterms:modified xsi:type="dcterms:W3CDTF">2018-02-08T12:39:00Z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0x01010094790AA99BCB044CA8B100DE814D310E</vt:lpwstr>
  </property>
</Properties>
</file>